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21"/>
        <w:gridCol w:w="14"/>
        <w:gridCol w:w="1136"/>
        <w:gridCol w:w="26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36" w:type="dxa"/>
            <w:gridSpan w:val="5"/>
            <w:noWrap w:val="0"/>
            <w:vAlign w:val="center"/>
          </w:tcPr>
          <w:p>
            <w:pPr>
              <w:wordWrap w:val="0"/>
              <w:spacing w:before="150" w:after="150"/>
              <w:jc w:val="center"/>
              <w:rPr>
                <w:rFonts w:ascii="黑体" w:hAnsi="黑体" w:eastAsia="黑体"/>
                <w:color w:val="474747"/>
                <w:sz w:val="44"/>
                <w:szCs w:val="44"/>
              </w:rPr>
            </w:pPr>
            <w:bookmarkStart w:id="0" w:name="_GoBack"/>
            <w:r>
              <w:rPr>
                <w:rFonts w:ascii="汉仪中黑简" w:hAnsi="汉仪中黑简" w:eastAsia="汉仪中黑简"/>
                <w:b/>
                <w:sz w:val="72"/>
                <w:szCs w:val="72"/>
              </w:rPr>
              <w:t>网站工作——报告申请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报告名称</w:t>
            </w:r>
          </w:p>
        </w:tc>
        <w:tc>
          <w:tcPr>
            <w:tcW w:w="6876" w:type="dxa"/>
            <w:gridSpan w:val="4"/>
            <w:noWrap w:val="0"/>
            <w:vAlign w:val="top"/>
          </w:tcPr>
          <w:p>
            <w:pPr>
              <w:wordWrap w:val="0"/>
              <w:spacing w:before="150" w:after="150"/>
              <w:jc w:val="center"/>
              <w:rPr>
                <w:rFonts w:ascii="黑体" w:hAnsi="黑体" w:eastAsia="黑体"/>
                <w:color w:val="474747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上传版块</w:t>
            </w:r>
          </w:p>
        </w:tc>
        <w:tc>
          <w:tcPr>
            <w:tcW w:w="6876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 期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2019年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投稿人</w:t>
            </w:r>
          </w:p>
        </w:tc>
        <w:tc>
          <w:tcPr>
            <w:tcW w:w="260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要 求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字体：黑体  加粗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标题字号：二号</w:t>
            </w:r>
          </w:p>
        </w:tc>
        <w:tc>
          <w:tcPr>
            <w:tcW w:w="374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字体：仿宋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正文字号：小三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相关链接</w:t>
            </w:r>
          </w:p>
        </w:tc>
        <w:tc>
          <w:tcPr>
            <w:tcW w:w="6876" w:type="dxa"/>
            <w:gridSpan w:val="4"/>
            <w:noWrap w:val="0"/>
            <w:vAlign w:val="top"/>
          </w:tcPr>
          <w:p>
            <w:pPr>
              <w:wordWrap w:val="0"/>
              <w:autoSpaceDE w:val="0"/>
              <w:autoSpaceDN w:val="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36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上 传 内 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436" w:type="dxa"/>
            <w:gridSpan w:val="5"/>
            <w:noWrap w:val="0"/>
            <w:vAlign w:val="top"/>
          </w:tcPr>
          <w:p>
            <w:pPr>
              <w:spacing w:line="360" w:lineRule="auto"/>
              <w:ind w:firstLine="600" w:firstLineChars="200"/>
              <w:jc w:val="left"/>
              <w:rPr>
                <w:rFonts w:ascii="仿宋_GB2312" w:hAnsi="仿宋_GB2312" w:eastAsia="仿宋_GB2312" w:cs="仿宋_GB2312"/>
                <w:color w:val="22222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81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222222"/>
                <w:sz w:val="30"/>
                <w:szCs w:val="30"/>
              </w:rPr>
            </w:pPr>
            <w:r>
              <w:rPr>
                <w:rFonts w:hAnsi="宋体"/>
                <w:b/>
              </w:rPr>
              <w:t>报告整理人： 杨</w:t>
            </w:r>
            <w:r>
              <w:rPr>
                <w:rFonts w:hint="eastAsia" w:hAnsi="宋体"/>
                <w:b/>
              </w:rPr>
              <w:t>健霖</w:t>
            </w:r>
          </w:p>
        </w:tc>
        <w:tc>
          <w:tcPr>
            <w:tcW w:w="3755" w:type="dxa"/>
            <w:gridSpan w:val="3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222222"/>
                <w:sz w:val="30"/>
                <w:szCs w:val="30"/>
              </w:rPr>
            </w:pPr>
            <w:r>
              <w:rPr>
                <w:rFonts w:hAnsi="宋体"/>
                <w:b/>
              </w:rPr>
              <w:t>领导批示：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000000" w:sz="0" w:space="0"/>
      </w:pBdr>
      <w:snapToGrid w:val="0"/>
      <w:jc w:val="right"/>
    </w:pPr>
    <w:r>
      <w:rPr>
        <w:rFonts w:ascii="Adobe 黑体 Std R" w:hAnsi="Adobe 黑体 Std R" w:eastAsia="Adobe 黑体 Std R"/>
        <w:sz w:val="20"/>
        <w:szCs w:val="20"/>
      </w:rPr>
      <w:t>信息中心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4216"/>
    <w:rsid w:val="3784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2019-04-09T07:55:00Z</dcterms:created>
  <dc:creator>╮向着太阳腮丶</dc:creator>
  <cp:lastModifiedBy>╮向着太阳腮丶</cp:lastModifiedBy>
  <dcterms:modified xsi:type="dcterms:W3CDTF">2019-04-09T07:56:10Z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